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A2" w:rsidRPr="005151B9" w:rsidRDefault="003752A2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201AB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Родителям (законным представителям)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с 15 апреля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2022 года начали выдавать сертификаты на полную (частичную) оплату путевок в </w:t>
      </w:r>
      <w:r w:rsidRPr="0051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организации, включенные в   </w:t>
      </w:r>
      <w:hyperlink r:id="rId5" w:history="1">
        <w:r w:rsidRPr="005151B9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перечень организаций и индивидуальных предпринимателей, организующих отдых и оздоровление детей с полной (частичной) оплатой за счет средств областного бюджета</w:t>
        </w:r>
      </w:hyperlink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(опубликован на сайте  Министерства труда, занятости и социального развития Архангельской области </w:t>
      </w:r>
      <w:hyperlink r:id="rId6" w:history="1">
        <w:r w:rsidRPr="005151B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https://arhzan.ru/</w:t>
        </w:r>
      </w:hyperlink>
      <w:r w:rsidR="00F07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), а детям, </w:t>
      </w:r>
      <w:r w:rsidRPr="0034466F">
        <w:rPr>
          <w:rFonts w:ascii="Times New Roman" w:hAnsi="Times New Roman"/>
          <w:color w:val="000000" w:themeColor="text1"/>
          <w:sz w:val="28"/>
          <w:szCs w:val="28"/>
          <w:u w:val="single"/>
        </w:rPr>
        <w:t>находящимся в трудной жизненной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ситуации</w:t>
      </w:r>
      <w:proofErr w:type="gramEnd"/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151B9">
        <w:rPr>
          <w:rFonts w:ascii="Times New Roman" w:hAnsi="Times New Roman"/>
          <w:color w:val="000000" w:themeColor="text1"/>
          <w:sz w:val="28"/>
          <w:szCs w:val="28"/>
          <w:u w:val="single"/>
        </w:rPr>
        <w:t>дополнительно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- сертификаты на оплату части проезда и сопровождения к месту отдыха и обратно </w:t>
      </w:r>
      <w:r w:rsidRPr="005151B9">
        <w:rPr>
          <w:rFonts w:ascii="Times New Roman" w:hAnsi="Times New Roman"/>
          <w:color w:val="000000" w:themeColor="text1"/>
          <w:sz w:val="28"/>
          <w:szCs w:val="28"/>
          <w:u w:val="single"/>
        </w:rPr>
        <w:t>в составе организованной группы</w:t>
      </w:r>
      <w:r w:rsidR="00F07AA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при условии</w:t>
      </w:r>
      <w:proofErr w:type="gramStart"/>
      <w:r w:rsidR="00F07AA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,</w:t>
      </w:r>
      <w:proofErr w:type="gramEnd"/>
      <w:r w:rsidR="00F07AA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что в </w:t>
      </w:r>
      <w:proofErr w:type="spellStart"/>
      <w:r w:rsidR="00F07AAC">
        <w:rPr>
          <w:rFonts w:ascii="Times New Roman" w:hAnsi="Times New Roman"/>
          <w:color w:val="000000" w:themeColor="text1"/>
          <w:sz w:val="28"/>
          <w:szCs w:val="28"/>
          <w:u w:val="single"/>
        </w:rPr>
        <w:t>турпродукт</w:t>
      </w:r>
      <w:proofErr w:type="spellEnd"/>
      <w:r w:rsidR="00F07AA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включена услуга</w:t>
      </w:r>
      <w:r w:rsidR="00F07AAC" w:rsidRPr="00F07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7AA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F07AAC"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проезда и </w:t>
      </w:r>
      <w:r w:rsidR="00F07AAC" w:rsidRPr="00F07AAC">
        <w:rPr>
          <w:rFonts w:ascii="Times New Roman" w:hAnsi="Times New Roman"/>
          <w:color w:val="000000" w:themeColor="text1"/>
          <w:sz w:val="28"/>
          <w:szCs w:val="28"/>
        </w:rPr>
        <w:t>сопровождения.</w:t>
      </w:r>
      <w:r w:rsidRPr="005151B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F07AAC" w:rsidRDefault="003752A2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51B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Pr="0051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Право выбора организации отдыха детей и их оздоровления закреплено за законным представителем ребенка.</w:t>
      </w:r>
      <w:r w:rsid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ВНИМАНИЕ! </w:t>
      </w:r>
      <w:hyperlink r:id="rId7" w:history="1">
        <w:r w:rsidR="00827D45" w:rsidRPr="00827D45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В ПЕРЕЧНЕ </w:t>
        </w:r>
        <w:proofErr w:type="gramStart"/>
        <w:r w:rsidR="00827D45" w:rsidRPr="00827D45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</w:t>
        </w:r>
      </w:hyperlink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РГАНИЗАЦИЙ</w:t>
      </w:r>
      <w:proofErr w:type="gramEnd"/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указана стоимость путевки, 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предварительная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стоимость проезда (по стоимости проездных документов), 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предварительная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стоимость сопровождения (включает только услуги сопровождающих лиц). При бронировании путевок </w:t>
      </w:r>
      <w:r w:rsidR="00827D45" w:rsidRPr="00827D4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необходимо уточнить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представителей лагерей полную </w:t>
      </w:r>
      <w:r w:rsidR="00827D45" w:rsidRPr="00827D4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стоимость проезда и сопровождения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которые содержат расходы на горячее питание, страхование детей, резервирование проездных билетов, на приобретение медикаментов и прочие расходы.</w:t>
      </w:r>
      <w:r w:rsidR="00827D45" w:rsidRPr="00827D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F07AAC" w:rsidRPr="00F07AAC" w:rsidRDefault="00F07AAC" w:rsidP="00F07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F07AA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За СЕРТИФИКАТОМ </w:t>
      </w:r>
      <w:r w:rsidRPr="00F07AAC"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 xml:space="preserve">на </w:t>
      </w:r>
      <w:r w:rsidRPr="00F07AAC">
        <w:rPr>
          <w:rFonts w:ascii="Times New Roman" w:hAnsi="Times New Roman"/>
          <w:i/>
          <w:color w:val="000000" w:themeColor="text1"/>
          <w:sz w:val="36"/>
          <w:szCs w:val="36"/>
        </w:rPr>
        <w:t xml:space="preserve">полную (частичную) </w:t>
      </w:r>
      <w:r w:rsidRPr="00F07AAC"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 xml:space="preserve">оплату путевки, </w:t>
      </w:r>
      <w:r w:rsidRPr="00F07AAC">
        <w:rPr>
          <w:rFonts w:ascii="Times New Roman" w:hAnsi="Times New Roman"/>
          <w:i/>
          <w:color w:val="000000" w:themeColor="text1"/>
          <w:sz w:val="36"/>
          <w:szCs w:val="36"/>
        </w:rPr>
        <w:t>на оплату части проезда и сопровождения</w:t>
      </w:r>
      <w:r w:rsidR="0034466F">
        <w:rPr>
          <w:rFonts w:ascii="Times New Roman" w:hAnsi="Times New Roman"/>
          <w:i/>
          <w:color w:val="000000" w:themeColor="text1"/>
          <w:sz w:val="36"/>
          <w:szCs w:val="36"/>
        </w:rPr>
        <w:t xml:space="preserve"> </w:t>
      </w:r>
    </w:p>
    <w:p w:rsidR="00F07AAC" w:rsidRPr="00F07AAC" w:rsidRDefault="00F07AAC" w:rsidP="00F07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F07AAC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 xml:space="preserve">обращаться в </w:t>
      </w:r>
      <w:r w:rsidRPr="00F07AAC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Отдел образования </w:t>
      </w:r>
      <w:r w:rsidRPr="00F07AAC">
        <w:rPr>
          <w:rFonts w:ascii="Times New Roman" w:eastAsia="Times New Roman" w:hAnsi="Times New Roman"/>
          <w:i/>
          <w:sz w:val="36"/>
          <w:szCs w:val="36"/>
          <w:lang w:eastAsia="ru-RU"/>
        </w:rPr>
        <w:t>Администрации МО «Ленский муниципальный район», с</w:t>
      </w:r>
      <w:proofErr w:type="gramStart"/>
      <w:r w:rsidRPr="00F07AAC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.</w:t>
      </w:r>
      <w:proofErr w:type="gramEnd"/>
      <w:r w:rsidRPr="00F07AAC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Яренск, </w:t>
      </w:r>
    </w:p>
    <w:p w:rsidR="00F07AAC" w:rsidRPr="00F07AAC" w:rsidRDefault="00F07AAC" w:rsidP="00F07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F07AAC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ул. Братьев Покровских, д,19, </w:t>
      </w:r>
      <w:r w:rsidRPr="00F07AAC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каб.2,  5-20-32</w:t>
      </w:r>
    </w:p>
    <w:p w:rsidR="00F07AAC" w:rsidRPr="00F07AAC" w:rsidRDefault="00F07AAC" w:rsidP="00F07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3752A2" w:rsidRPr="005151B9" w:rsidRDefault="003752A2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          Квоты предоставления сертификатов на полную или частичную оплату стоимости путевки распределяются между органами местного самоуправления муниципальных районов. </w:t>
      </w:r>
      <w:proofErr w:type="gramStart"/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в соответствии с Постановлением Министерства труда, занятости и социального развития Архангельской области от 11 апреля 2022 года №17-п « Об утверждении распределения на 2022 год квот предоставления сертификатов на полную или частичную оплату стоимости путевок на отдых и оздоровление детей, проезда и сопровождения к месту отдыха и оздоровления детей в составе организованной группы детей и обратно»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Ленскому району выделены</w:t>
      </w:r>
      <w:proofErr w:type="gramEnd"/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квоты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:  </w:t>
      </w:r>
      <w:r w:rsidRPr="0051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52A2" w:rsidRPr="005151B9" w:rsidRDefault="003752A2" w:rsidP="003752A2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  На отдых и оздоровление ребенка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в организациях отдыха и  оздоровления детей при проведении оздоровительных смен и смен отдыха и досуга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151B9" w:rsidRDefault="003752A2" w:rsidP="003752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расположенные на территории Архангельской области: </w:t>
      </w:r>
    </w:p>
    <w:p w:rsidR="005151B9" w:rsidRDefault="003752A2" w:rsidP="005151B9">
      <w:pPr>
        <w:pStyle w:val="a3"/>
        <w:ind w:left="87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детей ТЖС-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32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квоты</w:t>
      </w:r>
      <w:r w:rsidR="004E55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544" w:rsidRPr="005151B9">
        <w:rPr>
          <w:rFonts w:ascii="Times New Roman" w:hAnsi="Times New Roman"/>
          <w:sz w:val="28"/>
          <w:szCs w:val="28"/>
        </w:rPr>
        <w:t>(по состоянию на 25 апреля 2022</w:t>
      </w:r>
      <w:r w:rsidR="004E5544"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4E5544">
        <w:rPr>
          <w:rFonts w:ascii="Times New Roman" w:hAnsi="Times New Roman"/>
          <w:b/>
          <w:color w:val="1F497D" w:themeColor="text2"/>
          <w:sz w:val="28"/>
          <w:szCs w:val="28"/>
        </w:rPr>
        <w:t>остала</w:t>
      </w:r>
      <w:r w:rsidR="004E5544" w:rsidRPr="00B061F3">
        <w:rPr>
          <w:rFonts w:ascii="Times New Roman" w:hAnsi="Times New Roman"/>
          <w:b/>
          <w:color w:val="1F497D" w:themeColor="text2"/>
          <w:sz w:val="28"/>
          <w:szCs w:val="28"/>
        </w:rPr>
        <w:t>сь</w:t>
      </w:r>
      <w:r w:rsidR="004E5544">
        <w:rPr>
          <w:rFonts w:ascii="Times New Roman" w:hAnsi="Times New Roman"/>
          <w:b/>
          <w:color w:val="1F497D" w:themeColor="text2"/>
          <w:sz w:val="28"/>
          <w:szCs w:val="28"/>
        </w:rPr>
        <w:t xml:space="preserve"> 31</w:t>
      </w:r>
      <w:r w:rsidR="004E5544"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квот</w:t>
      </w:r>
      <w:r w:rsidR="004E5544">
        <w:rPr>
          <w:rFonts w:ascii="Times New Roman" w:hAnsi="Times New Roman"/>
          <w:b/>
          <w:color w:val="1F497D" w:themeColor="text2"/>
          <w:sz w:val="28"/>
          <w:szCs w:val="28"/>
        </w:rPr>
        <w:t>а</w:t>
      </w:r>
      <w:r w:rsidR="004E5544" w:rsidRPr="005151B9">
        <w:rPr>
          <w:rFonts w:ascii="Times New Roman" w:hAnsi="Times New Roman"/>
          <w:b/>
          <w:color w:val="1F497D" w:themeColor="text2"/>
          <w:sz w:val="28"/>
          <w:szCs w:val="28"/>
        </w:rPr>
        <w:t>)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752A2" w:rsidRPr="005151B9" w:rsidRDefault="003752A2" w:rsidP="005151B9">
      <w:pPr>
        <w:pStyle w:val="a3"/>
        <w:ind w:left="87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для  детей  льготных/не льготных категорий –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12 </w:t>
      </w:r>
      <w:r w:rsidR="005151B9">
        <w:rPr>
          <w:rFonts w:ascii="Times New Roman" w:hAnsi="Times New Roman"/>
          <w:color w:val="000000" w:themeColor="text1"/>
          <w:sz w:val="28"/>
          <w:szCs w:val="28"/>
        </w:rPr>
        <w:t xml:space="preserve">квот </w:t>
      </w:r>
      <w:r w:rsidR="005151B9" w:rsidRPr="005151B9">
        <w:rPr>
          <w:rFonts w:ascii="Times New Roman" w:hAnsi="Times New Roman"/>
          <w:sz w:val="28"/>
          <w:szCs w:val="28"/>
        </w:rPr>
        <w:t>(по состоянию на 25 апреля 2022</w:t>
      </w:r>
      <w:r w:rsidR="005151B9"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5151B9" w:rsidRPr="00B061F3">
        <w:rPr>
          <w:rFonts w:ascii="Times New Roman" w:hAnsi="Times New Roman"/>
          <w:b/>
          <w:color w:val="1F497D" w:themeColor="text2"/>
          <w:sz w:val="28"/>
          <w:szCs w:val="28"/>
        </w:rPr>
        <w:t>осталось</w:t>
      </w:r>
      <w:r w:rsidR="005151B9"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11 квот)</w:t>
      </w:r>
      <w:r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5151B9" w:rsidRDefault="003752A2" w:rsidP="003752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расположенные в Краснодарском крае - ДОЛ «Звездочка-ЮГ», ООО «ДОЛ Ласковый берег» (в обособленные структурные подразделения организаций Архангельской области): </w:t>
      </w:r>
    </w:p>
    <w:p w:rsidR="005151B9" w:rsidRDefault="003752A2" w:rsidP="005151B9">
      <w:pPr>
        <w:pStyle w:val="a3"/>
        <w:ind w:left="87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>для детей ТЖС -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квот</w:t>
      </w:r>
      <w:r w:rsidR="005151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51B9" w:rsidRPr="005151B9">
        <w:rPr>
          <w:rFonts w:ascii="Times New Roman" w:hAnsi="Times New Roman"/>
          <w:sz w:val="28"/>
          <w:szCs w:val="28"/>
        </w:rPr>
        <w:t>(по состоянию на 25 апреля 2022</w:t>
      </w:r>
      <w:r w:rsidR="005151B9"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5151B9" w:rsidRPr="00B061F3">
        <w:rPr>
          <w:rFonts w:ascii="Times New Roman" w:hAnsi="Times New Roman"/>
          <w:b/>
          <w:color w:val="1F497D" w:themeColor="text2"/>
          <w:sz w:val="28"/>
          <w:szCs w:val="28"/>
        </w:rPr>
        <w:t>осталось 5 квот</w:t>
      </w:r>
      <w:r w:rsidR="005151B9">
        <w:rPr>
          <w:rFonts w:ascii="Times New Roman" w:hAnsi="Times New Roman"/>
          <w:b/>
          <w:sz w:val="28"/>
          <w:szCs w:val="28"/>
        </w:rPr>
        <w:t>)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752A2" w:rsidRPr="005151B9" w:rsidRDefault="003752A2" w:rsidP="005151B9">
      <w:pPr>
        <w:pStyle w:val="a3"/>
        <w:ind w:left="87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>для  детей льготных/не льготных категорий -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квот</w:t>
      </w:r>
      <w:r w:rsidR="005151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51B9" w:rsidRPr="005151B9">
        <w:rPr>
          <w:rFonts w:ascii="Times New Roman" w:hAnsi="Times New Roman"/>
          <w:sz w:val="28"/>
          <w:szCs w:val="28"/>
        </w:rPr>
        <w:t>(по состоянию на 25 апреля 2022</w:t>
      </w:r>
      <w:r w:rsidR="005151B9"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5151B9" w:rsidRPr="00B061F3">
        <w:rPr>
          <w:rFonts w:ascii="Times New Roman" w:hAnsi="Times New Roman"/>
          <w:b/>
          <w:color w:val="1F497D" w:themeColor="text2"/>
          <w:sz w:val="28"/>
          <w:szCs w:val="28"/>
        </w:rPr>
        <w:t>осталось 5 квот</w:t>
      </w:r>
      <w:r w:rsidR="005151B9">
        <w:rPr>
          <w:rFonts w:ascii="Times New Roman" w:hAnsi="Times New Roman"/>
          <w:b/>
          <w:sz w:val="28"/>
          <w:szCs w:val="28"/>
        </w:rPr>
        <w:t>)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52A2" w:rsidRPr="005151B9" w:rsidRDefault="003752A2" w:rsidP="003752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расположенные за пределами Архангельской области: для детей ТЖС-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квот, для  детей льготных и не льготных категорий –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по 7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квот.</w:t>
      </w:r>
    </w:p>
    <w:p w:rsidR="003752A2" w:rsidRPr="005151B9" w:rsidRDefault="003752A2" w:rsidP="003752A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      На отдых и оздоровление ребенка в детских лагерях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палаточного типа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752A2" w:rsidRPr="005151B9" w:rsidRDefault="003752A2" w:rsidP="003752A2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расположенные на территории Архангельской области: для детей ТЖС-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квот; для  детей  льготных/не льготных категорий –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квот. </w:t>
      </w:r>
    </w:p>
    <w:p w:rsidR="003752A2" w:rsidRPr="005151B9" w:rsidRDefault="003752A2" w:rsidP="003752A2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  На полную или частичную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>оплату стоимости проезда детей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ТЖС и услуг сопровождения детей в составе организованной группы (Только для детей ТЖС) в организации:</w:t>
      </w:r>
    </w:p>
    <w:p w:rsidR="003752A2" w:rsidRPr="005151B9" w:rsidRDefault="003752A2" w:rsidP="003752A2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расположенные на территории Архангельской области: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42 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>квоты;</w:t>
      </w:r>
    </w:p>
    <w:p w:rsidR="00F07AAC" w:rsidRPr="006954C7" w:rsidRDefault="003752A2" w:rsidP="006954C7">
      <w:pPr>
        <w:pStyle w:val="a3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расположенные за пределами Архангельской области: </w:t>
      </w:r>
      <w:r w:rsidRPr="005151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13 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>квот</w:t>
      </w:r>
      <w:r w:rsidR="006A5D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5D11" w:rsidRPr="005151B9">
        <w:rPr>
          <w:rFonts w:ascii="Times New Roman" w:hAnsi="Times New Roman"/>
          <w:sz w:val="28"/>
          <w:szCs w:val="28"/>
        </w:rPr>
        <w:t>(по состоянию на 25 апреля 2022</w:t>
      </w:r>
      <w:r w:rsidR="006A5D11" w:rsidRPr="005151B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6A5D11" w:rsidRPr="00B061F3">
        <w:rPr>
          <w:rFonts w:ascii="Times New Roman" w:hAnsi="Times New Roman"/>
          <w:b/>
          <w:color w:val="1F497D" w:themeColor="text2"/>
          <w:sz w:val="28"/>
          <w:szCs w:val="28"/>
        </w:rPr>
        <w:t>осталось 11 квот</w:t>
      </w:r>
      <w:r w:rsidR="006A5D11">
        <w:rPr>
          <w:rFonts w:ascii="Times New Roman" w:hAnsi="Times New Roman"/>
          <w:b/>
          <w:sz w:val="28"/>
          <w:szCs w:val="28"/>
        </w:rPr>
        <w:t>)</w:t>
      </w:r>
      <w:r w:rsidRPr="005151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52A2" w:rsidRDefault="003752A2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color w:val="000000" w:themeColor="text1"/>
          <w:sz w:val="28"/>
          <w:szCs w:val="28"/>
        </w:rPr>
        <w:t xml:space="preserve">            Дети, находящиеся в трудной жизненной ситуации могут получить бесплатно направление в стационарный детский оздоровительный лагерь "Северный Артек" (д. Бор, Холмогорский район, Архангельская область) и специализированный (профильный) палаточный лагерь «</w:t>
      </w:r>
      <w:proofErr w:type="spellStart"/>
      <w:r w:rsidRPr="005151B9">
        <w:rPr>
          <w:rFonts w:ascii="Times New Roman" w:hAnsi="Times New Roman"/>
          <w:color w:val="000000" w:themeColor="text1"/>
          <w:sz w:val="28"/>
          <w:szCs w:val="28"/>
        </w:rPr>
        <w:t>Квест-Артек</w:t>
      </w:r>
      <w:proofErr w:type="spellEnd"/>
      <w:r w:rsidRPr="005151B9">
        <w:rPr>
          <w:rFonts w:ascii="Times New Roman" w:hAnsi="Times New Roman"/>
          <w:color w:val="000000" w:themeColor="text1"/>
          <w:sz w:val="28"/>
          <w:szCs w:val="28"/>
        </w:rPr>
        <w:t>» в отделении социальной защиты населения</w:t>
      </w:r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7C7B1B">
        <w:rPr>
          <w:rFonts w:ascii="Times New Roman" w:hAnsi="Times New Roman"/>
          <w:bCs/>
          <w:color w:val="000000" w:themeColor="text1"/>
          <w:sz w:val="28"/>
          <w:szCs w:val="28"/>
        </w:rPr>
        <w:t>Телефон для справок: 5-20-04.</w:t>
      </w:r>
    </w:p>
    <w:p w:rsidR="006954C7" w:rsidRDefault="006954C7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954C7" w:rsidRPr="00BA0A8A" w:rsidRDefault="006954C7" w:rsidP="006954C7">
      <w:pPr>
        <w:pStyle w:val="a3"/>
        <w:ind w:left="142" w:firstLine="709"/>
        <w:jc w:val="center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  <w:r w:rsidRPr="00BA0A8A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Сроки приема заявлений на предоставление СЕРТИФИКАТОВ:</w:t>
      </w:r>
    </w:p>
    <w:p w:rsidR="006954C7" w:rsidRPr="005208E6" w:rsidRDefault="006954C7" w:rsidP="005208E6">
      <w:pPr>
        <w:pStyle w:val="a3"/>
        <w:ind w:left="142" w:firstLine="709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A35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1 смена в период летних каникул – с 15 апреля по </w:t>
      </w:r>
      <w:r w:rsidRPr="00BA0A8A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30 апреля</w:t>
      </w:r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;</w:t>
      </w:r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br/>
        <w:t>2 смена в период летних каникул – с 1 мая по 30 мая;</w:t>
      </w:r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br/>
        <w:t xml:space="preserve">3 смена в период летних каникул – с 15 мая </w:t>
      </w:r>
      <w:proofErr w:type="gramStart"/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по</w:t>
      </w:r>
      <w:proofErr w:type="gramEnd"/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13 июня;</w:t>
      </w:r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br/>
        <w:t>4 смена в период летних каникул – с 1 июня по 30 июня.</w:t>
      </w:r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br/>
      </w:r>
      <w:r w:rsidRPr="00BA0A8A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ВНИМАНИЕ РОДИТЕЛЕЙ</w:t>
      </w:r>
      <w:r w:rsidRPr="004A35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!</w:t>
      </w:r>
      <w:r w:rsidR="007273E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208E6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 xml:space="preserve">Сертификат может быть выдан позже установленных сроков, </w:t>
      </w:r>
      <w:r w:rsidRPr="005208E6">
        <w:rPr>
          <w:rFonts w:ascii="Times New Roman" w:eastAsia="Times New Roman" w:hAnsi="Times New Roman"/>
          <w:bCs/>
          <w:i/>
          <w:color w:val="333333"/>
          <w:sz w:val="28"/>
          <w:szCs w:val="28"/>
          <w:u w:val="single"/>
          <w:lang w:eastAsia="ru-RU"/>
        </w:rPr>
        <w:t>при наличии квот</w:t>
      </w:r>
      <w:r w:rsidRPr="005208E6"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 xml:space="preserve"> предоставления сертификатов, но не позднее даты начала смены. </w:t>
      </w:r>
    </w:p>
    <w:p w:rsidR="005D3DAA" w:rsidRPr="005208E6" w:rsidRDefault="005D3DAA" w:rsidP="005D3DA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08E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Алгоритм действий родителей:</w:t>
      </w:r>
    </w:p>
    <w:p w:rsidR="005208E6" w:rsidRDefault="005D3DAA" w:rsidP="0034485F">
      <w:pPr>
        <w:pStyle w:val="a3"/>
        <w:numPr>
          <w:ilvl w:val="0"/>
          <w:numId w:val="5"/>
        </w:numPr>
        <w:ind w:left="142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D3D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Определиться с лагерем / санаторием (</w:t>
      </w:r>
      <w:hyperlink r:id="rId8" w:history="1">
        <w:r w:rsidRPr="005D3DAA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из Перечня</w:t>
        </w:r>
      </w:hyperlink>
      <w:r w:rsidRPr="005D3D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организаций, который публикуется на сайте министерства труда, занятости и социального развития Архангельской области)</w:t>
      </w:r>
      <w:r w:rsidRPr="005D3D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 Заключить договор с понравившейся организацией отдыха</w:t>
      </w:r>
      <w:r w:rsidRPr="005D3D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3. Обратиться в МО с заявлением и пакетом документов*.</w:t>
      </w:r>
    </w:p>
    <w:p w:rsidR="005D3DAA" w:rsidRPr="00CC2FDE" w:rsidRDefault="0034485F" w:rsidP="00CC2FDE">
      <w:pPr>
        <w:pStyle w:val="a3"/>
        <w:ind w:left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="005D3DAA" w:rsidRPr="005208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случае, если семья претендует на получение сертификата на большую сумму, родителями предоставляются дополнительные документы, подтверждающие, например, наличие в семье трудной жизненной ситуации, статус многодетной семьи, уровень доходов семьи (не более 2-х прожиточных минимумов на 1 члена семьи) и другие.</w:t>
      </w:r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</w:t>
      </w:r>
      <w:proofErr w:type="gramEnd"/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течение 20 дней </w:t>
      </w:r>
      <w:proofErr w:type="gramStart"/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даты получения</w:t>
      </w:r>
      <w:proofErr w:type="gramEnd"/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сертификата необходимо предоставить сертификат в организацию отдыха, с которой заключен договор.</w:t>
      </w:r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 Оплатить свою часть путевки, проезда и остальных расходов, связанных с отправкой в организацию отдыха (горячее питание в пути, страховку и прочие).</w:t>
      </w:r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</w:t>
      </w:r>
      <w:proofErr w:type="gramStart"/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Пройти с ребенком медицинскую комиссию (важный момент, чтобы не было «неожиданностей» на этапе подготовки в выезду в лагерь – наличие у ребенка прививок по возрасту в соответствии с Национальным календарем профилактических прививок, а в случае сознательного отказа от прививок – оформление официального отказа в лечебном учреждении).</w:t>
      </w:r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7.</w:t>
      </w:r>
      <w:proofErr w:type="gramEnd"/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Вовремя прибыть в пункт формирования организованной группы детей, следующих централизованно к месту отдыха или вовремя привезти ребенка в организацию отдыха – в случае самостоятельного заезда.</w:t>
      </w:r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8. Вовремя встретить ребенка по прибытии </w:t>
      </w:r>
      <w:r w:rsidR="005D3DAA" w:rsidRPr="00CC2F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5208E6" w:rsidRPr="005208E6" w:rsidRDefault="0034485F" w:rsidP="00520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* </w:t>
      </w:r>
      <w:r w:rsidR="005208E6" w:rsidRPr="005208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документов, необходимых для получения сертификатов на отдых, проезд и сопровождение:</w:t>
      </w:r>
    </w:p>
    <w:p w:rsidR="005208E6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З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аявление по установленной форме:</w:t>
      </w:r>
    </w:p>
    <w:p w:rsidR="005208E6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9" w:history="1">
        <w:r w:rsidRPr="005208E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Заявление на сертификат на отдых в лагере</w:t>
        </w:r>
      </w:hyperlink>
      <w:r w:rsidRPr="005208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208E6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10" w:history="1">
        <w:r w:rsidRPr="005208E6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Заявление на сертификат на проезд и сопровождение в лагерь (для детей в трудной жизненной ситуации)</w:t>
        </w:r>
      </w:hyperlink>
      <w:r w:rsidRPr="005208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5208E6" w:rsidRPr="005208E6" w:rsidRDefault="005208E6" w:rsidP="005208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опию паспорта ребенка, достигшего возраста 14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</w:t>
      </w:r>
      <w:r w:rsidRPr="005208E6">
        <w:rPr>
          <w:rFonts w:ascii="Times New Roman" w:eastAsia="Times New Roman" w:hAnsi="Times New Roman"/>
          <w:iCs/>
          <w:sz w:val="28"/>
          <w:szCs w:val="28"/>
          <w:lang w:eastAsia="ru-RU"/>
        </w:rPr>
        <w:t>опию свидетельства о рождении ребенка, не достигшего возраста 14 лет.</w:t>
      </w:r>
    </w:p>
    <w:p w:rsidR="005208E6" w:rsidRPr="005208E6" w:rsidRDefault="005208E6" w:rsidP="005208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 К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опию паспорта родителя (законного представителя);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4) Справка о составе семьи или иной документ, подтверждающий фактическое пребывание ребенка на территории Архангельской области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сроком не менее 3 месяцев или  документ об обучении ребенка в образовательной организации или документ о зачислении на обучение в образовательную организацию ребенка в возрасте от 6,5 до 8 лет;</w:t>
      </w:r>
      <w:proofErr w:type="gramEnd"/>
    </w:p>
    <w:p w:rsidR="005208E6" w:rsidRPr="005208E6" w:rsidRDefault="005208E6" w:rsidP="005208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Дополнительно: </w:t>
      </w:r>
    </w:p>
    <w:p w:rsidR="005208E6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5208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детей, находящихся в трудной жизненной ситуации</w:t>
      </w:r>
      <w:r w:rsidRPr="005208E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208E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а) копию решения или выписку из решения органа опеки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>и попечительства о назначении ребенку опекуна (попечителя) – для детей-сирот, находящихся под опекой;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>б) копию справки об инвалидности – для детей-инвалидов;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в) копию заключения </w:t>
      </w:r>
      <w:proofErr w:type="spellStart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– для детей с ограниченными возможностями здоровья (имеющих недостатки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>в физическом и (или) психическом развитии);</w:t>
      </w:r>
      <w:proofErr w:type="gramEnd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г) справку о назначении ежемесячного пособия на ребенка (в случае, если ежемесячное пособие на ребенка не назначено – сведения о доходах семьи, в которой проживает ребенок, предусмотренные Положением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>о порядке назначения и выплаты социальных пособий гражданам, имеющим детей, в Архангельской области, утвержденным постановлением Правительства Архангельской области от 30 декабря 2016 года № 575-пп, – для детей из малообеспеченных семей);</w:t>
      </w:r>
      <w:proofErr w:type="gramEnd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) иные документы, подтверждающие наличие трудной жизненной ситуации в соответствии со статьей 1 Федерального закона от 24 июля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>1998 года № 124-ФЗ «Об основных гарантиях прав ребенка в Российской Федерации», – для остальных категорий детей, находящихся в трудной жизненной ситуации;</w:t>
      </w:r>
    </w:p>
    <w:p w:rsidR="005208E6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8E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2) для детей из многодетных семей</w:t>
      </w:r>
      <w:r w:rsidRPr="005208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копию удостоверения многодетной семьи;</w:t>
      </w:r>
    </w:p>
    <w:p w:rsidR="005208E6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8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3)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8E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для детей – победителей и призеров олимпиад и иных конкурсных мероприятий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итогам прошедшего учебного года) – копия документа, подтверждающего, что ребенок является победителем или призером олимпиад и иных конкурсных мероприятий (грамота, диплом, выписка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>из протокола результатов соревнований, подтверждающая показанный результат, и т.д.);</w:t>
      </w:r>
    </w:p>
    <w:p w:rsidR="005208E6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08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4) </w:t>
      </w:r>
      <w:r w:rsidRPr="005208E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для детей из семей, в которых совокупный доход на одного члена семьи не превышает двух величин прожиточного минимума на душу населения</w:t>
      </w:r>
      <w:r w:rsidRPr="005208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устанавливаемого постановлением Правительства Архангельской области, – сведения о доходах семьи, в которой проживает ребенок, предусмотренные Положением о порядке назначения и выплаты социальных пособий гражданам, имеющим детей, в Архангельской области, утвержденным постановлением Правительства Архангельской области от 30 декабря.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>2016 года</w:t>
      </w:r>
      <w:proofErr w:type="gramEnd"/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 № 575-пп.</w:t>
      </w:r>
    </w:p>
    <w:p w:rsidR="005D3DAA" w:rsidRPr="005208E6" w:rsidRDefault="005208E6" w:rsidP="0052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8E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*Дети, находящиеся в трудной жизненной ситуации: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дети, оставшиеся без попечения родителей; дети-инвалиды; дети с ограниченными возможностями 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здоровья,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проживающие в малоимущих семьях; дети с отклонениями в поведении.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08E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**Льготные категории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: дети из многодетных семей; дети-призеры олимпиад, фестивалей, конкурсов; дети из семей, в которых совокупный доход на одного члена семьи не превышает двух величин прожиточного минимума на душу населения.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*** </w:t>
      </w:r>
      <w:proofErr w:type="spellStart"/>
      <w:r w:rsidRPr="005208E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Нельготные</w:t>
      </w:r>
      <w:proofErr w:type="spellEnd"/>
      <w:r w:rsidRPr="005208E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категории детей</w:t>
      </w:r>
      <w:r w:rsidRPr="005208E6">
        <w:rPr>
          <w:rFonts w:ascii="Times New Roman" w:eastAsia="Times New Roman" w:hAnsi="Times New Roman"/>
          <w:sz w:val="28"/>
          <w:szCs w:val="28"/>
          <w:lang w:eastAsia="ru-RU"/>
        </w:rPr>
        <w:t>: дети, не относящиеся к вышеперечисленным категориям (т.е. все другие дети)</w:t>
      </w:r>
    </w:p>
    <w:p w:rsidR="003752A2" w:rsidRPr="005151B9" w:rsidRDefault="00F07AAC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Напоминаем, что</w:t>
      </w:r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действует программа детского туристического </w:t>
      </w:r>
      <w:proofErr w:type="spellStart"/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</w:rPr>
        <w:t>кешбэка</w:t>
      </w:r>
      <w:proofErr w:type="spellEnd"/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возможность получения возврата в размере 50 % от оплаченной суммы за путевку, но </w:t>
      </w:r>
      <w:r w:rsidR="003752A2"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не более 20 тысяч рублей</w:t>
      </w:r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В программе участвуют </w:t>
      </w:r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только стационарные лагеря</w:t>
      </w:r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детского отдыха. </w:t>
      </w:r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Актуальный список лагерей-участников программы доступен на сайте</w:t>
      </w:r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752A2"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мирпутишествий</w:t>
      </w:r>
      <w:proofErr w:type="gramStart"/>
      <w:r w:rsidR="003752A2"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>.р</w:t>
      </w:r>
      <w:proofErr w:type="gramEnd"/>
      <w:r w:rsidR="003752A2"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>ф</w:t>
      </w:r>
      <w:proofErr w:type="spellEnd"/>
      <w:r w:rsidR="003752A2"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752A2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разделе «Детские лагеря». </w:t>
      </w:r>
      <w:r w:rsidR="008C687C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 выборе путевки </w:t>
      </w:r>
      <w:r w:rsidR="008C687C"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>убедитесь,</w:t>
      </w:r>
      <w:r w:rsidR="008C687C"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C687C"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что выбранная путевка участвует в программе </w:t>
      </w:r>
      <w:r w:rsidR="008C687C" w:rsidRPr="005151B9">
        <w:rPr>
          <w:rFonts w:ascii="Times New Roman" w:hAnsi="Times New Roman"/>
          <w:bCs/>
          <w:color w:val="000000" w:themeColor="text1"/>
          <w:sz w:val="28"/>
          <w:szCs w:val="28"/>
        </w:rPr>
        <w:t>(на предложениях должна стоять соответствующая маркировка).</w:t>
      </w:r>
    </w:p>
    <w:p w:rsidR="008C687C" w:rsidRPr="005151B9" w:rsidRDefault="008C687C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Поездку в лагерь нужно оплатить только картой «МИР», </w:t>
      </w:r>
      <w:r w:rsidRPr="005151B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зарегистрированной в программе лояльности платежной системы</w:t>
      </w:r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После чего в течение 5 дней автоматически половина от цены путевки вернется на карту, но </w:t>
      </w:r>
      <w:r w:rsidRPr="005151B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не более 20 тысяч рублей</w:t>
      </w:r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4051C" w:rsidRPr="005151B9" w:rsidRDefault="00C4051C" w:rsidP="00C4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Если у покупателя есть сертификат </w:t>
      </w:r>
      <w:r w:rsidRPr="0051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частичную оплату путевки</w:t>
      </w:r>
    </w:p>
    <w:p w:rsidR="00C4051C" w:rsidRDefault="00C4051C" w:rsidP="00C405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для детского отдыха, вы также можете воспользоваться </w:t>
      </w:r>
      <w:proofErr w:type="spellStart"/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>кешбэком</w:t>
      </w:r>
      <w:proofErr w:type="spellEnd"/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В </w:t>
      </w:r>
      <w:proofErr w:type="gramStart"/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>этом</w:t>
      </w:r>
      <w:proofErr w:type="gramEnd"/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случае можно получить возврат  половины той суммы, которую вы самостоятельно доплачиваете к сертификату, но не более 20 тысяч рублей. Например, путевка стоит 20 тысяч рублей. На 10 тысяч рублей есть сертификат </w:t>
      </w:r>
      <w:r w:rsidRPr="0051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частичную оплату путевки.</w:t>
      </w:r>
      <w:r w:rsidRPr="005151B9">
        <w:rPr>
          <w:rFonts w:ascii="Times New Roman" w:eastAsia="Times New Roman" w:hAnsi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</w:t>
      </w:r>
      <w:r w:rsidRPr="005151B9">
        <w:rPr>
          <w:rFonts w:ascii="Times New Roman" w:hAnsi="Times New Roman"/>
          <w:bCs/>
          <w:color w:val="000000" w:themeColor="text1"/>
          <w:sz w:val="28"/>
          <w:szCs w:val="28"/>
        </w:rPr>
        <w:t>20 тысяч рублей- 10 тысяч рублей = 10 тысяч рублей оплачивает покупатель. После оплаты вернется на карту 50% - 5 тысяч рублей.</w:t>
      </w:r>
    </w:p>
    <w:p w:rsidR="00827D45" w:rsidRPr="005151B9" w:rsidRDefault="00827D45" w:rsidP="00C4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365F91" w:themeColor="accent1" w:themeShade="BF"/>
          <w:sz w:val="28"/>
          <w:szCs w:val="28"/>
          <w:lang w:eastAsia="ru-RU"/>
        </w:rPr>
      </w:pPr>
    </w:p>
    <w:p w:rsidR="00C4051C" w:rsidRPr="005151B9" w:rsidRDefault="00C4051C" w:rsidP="003752A2">
      <w:pPr>
        <w:shd w:val="clear" w:color="auto" w:fill="FFFFFF" w:themeFill="background1"/>
        <w:tabs>
          <w:tab w:val="left" w:pos="660"/>
        </w:tabs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sectPr w:rsidR="00C4051C" w:rsidRPr="005151B9" w:rsidSect="00B574D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06F"/>
    <w:multiLevelType w:val="hybridMultilevel"/>
    <w:tmpl w:val="EFCA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36BB"/>
    <w:multiLevelType w:val="hybridMultilevel"/>
    <w:tmpl w:val="3836C1D6"/>
    <w:lvl w:ilvl="0" w:tplc="27789C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7F4888"/>
    <w:multiLevelType w:val="hybridMultilevel"/>
    <w:tmpl w:val="50C05CF4"/>
    <w:lvl w:ilvl="0" w:tplc="A4EC6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4D55D3"/>
    <w:multiLevelType w:val="hybridMultilevel"/>
    <w:tmpl w:val="520AC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D20896"/>
    <w:multiLevelType w:val="hybridMultilevel"/>
    <w:tmpl w:val="191C8C30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752A2"/>
    <w:rsid w:val="00043D0F"/>
    <w:rsid w:val="000524DE"/>
    <w:rsid w:val="000E2529"/>
    <w:rsid w:val="001758F9"/>
    <w:rsid w:val="00203161"/>
    <w:rsid w:val="00323874"/>
    <w:rsid w:val="0034466F"/>
    <w:rsid w:val="0034485F"/>
    <w:rsid w:val="003752A2"/>
    <w:rsid w:val="003B7890"/>
    <w:rsid w:val="00425353"/>
    <w:rsid w:val="00476EF8"/>
    <w:rsid w:val="004A357D"/>
    <w:rsid w:val="004E5544"/>
    <w:rsid w:val="005151B9"/>
    <w:rsid w:val="005208E6"/>
    <w:rsid w:val="005660A8"/>
    <w:rsid w:val="005A6D2A"/>
    <w:rsid w:val="005C029B"/>
    <w:rsid w:val="005D3DAA"/>
    <w:rsid w:val="00674B52"/>
    <w:rsid w:val="006954C7"/>
    <w:rsid w:val="006A5D11"/>
    <w:rsid w:val="007273E3"/>
    <w:rsid w:val="007703F9"/>
    <w:rsid w:val="007C7B1B"/>
    <w:rsid w:val="007F13DD"/>
    <w:rsid w:val="00827D45"/>
    <w:rsid w:val="008358E1"/>
    <w:rsid w:val="008547F7"/>
    <w:rsid w:val="00887ED9"/>
    <w:rsid w:val="008C687C"/>
    <w:rsid w:val="00A92AEF"/>
    <w:rsid w:val="00B061F3"/>
    <w:rsid w:val="00B574D2"/>
    <w:rsid w:val="00B77BDA"/>
    <w:rsid w:val="00BA0A8A"/>
    <w:rsid w:val="00C4051C"/>
    <w:rsid w:val="00CA2764"/>
    <w:rsid w:val="00CC2FDE"/>
    <w:rsid w:val="00D004B8"/>
    <w:rsid w:val="00EA1001"/>
    <w:rsid w:val="00EB527D"/>
    <w:rsid w:val="00F0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2A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D3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zan.ru/content/%D0%BF%D0%B5%D1%80%D0%B5%D1%87%D0%B5%D0%BD%D1%8C_%D0%BE%D1%80%D0%B3%D0%B0%D0%BD%D0%B8%D0%B7%D0%B0%D1%86%D0%B8%D0%B9_%D0%BE%D1%82%D0%B4%D1%8B%D1%85%D0%B0_%D0%B4%D0%B5%D1%82%D0%B5%D0%B9_%D0%B8_%D0%B8%D1%85_%D0%BE%D0%B7%D0%B4%D0%BE%D1%80%D0%BE%D0%B2%D0%BB%D0%B5%D0%BD%D0%B8%D1%8F__%D0%BE%D1%80%D0%B3%D0%B0%D0%BD%D0%B8%D0%B7%D1%83%D1%8E%D1%89%D0%B8%D1%85_%D0%BE%D1%82%D0%B4%D1%8B%D1%85_%D0%B8_%D0%BE%D0%B7%D0%B4%D0%BE%D1%80%D0%BE%D0%B2%D0%BB%D0%B5%D0%BD%D0%B8%D1%8F_%D0%B4%D0%B5%D1%82%D0%B5%D0%B9_%D1%81_%D0%BF%D0%BE%D0%BB%D0%BD%D0%BE%D0%B9__%D1%87%D0%B0%D1%81%D1%82%D0%B8%D1%87%D0%BD%D0%BE%D0%B9__%D0%BE%D0%BF%D0%BB%D0%B0%D1%82%D0%BE%D0%B9_%D0%B7%D0%B0_%D1%81%D1%87%D0%B5%D1%82_%D1%81%D1%80%D0%B5%D0%B4%D1%81%D1%82%D0%B2_%D0%BE%D0%B1%D0%BB%D0%B0%D1%81%D1%82%D0%BD%D0%BE%D0%B3%D0%BE_%D0%B1%D1%8E%D0%B4%D0%B6%D0%B5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hzan.ru/content/%D0%BF%D0%B5%D1%80%D0%B5%D1%87%D0%B5%D0%BD%D1%8C_%D0%BE%D1%80%D0%B3%D0%B0%D0%BD%D0%B8%D0%B7%D0%B0%D1%86%D0%B8%D0%B9_%D0%BE%D1%82%D0%B4%D1%8B%D1%85%D0%B0_%D0%B4%D0%B5%D1%82%D0%B5%D0%B9_%D0%B8_%D0%B8%D1%85_%D0%BE%D0%B7%D0%B4%D0%BE%D1%80%D0%BE%D0%B2%D0%BB%D0%B5%D0%BD%D0%B8%D1%8F__%D0%BE%D1%80%D0%B3%D0%B0%D0%BD%D0%B8%D0%B7%D1%83%D1%8E%D1%89%D0%B8%D1%85_%D0%BE%D1%82%D0%B4%D1%8B%D1%85_%D0%B8_%D0%BE%D0%B7%D0%B4%D0%BE%D1%80%D0%BE%D0%B2%D0%BB%D0%B5%D0%BD%D0%B8%D1%8F_%D0%B4%D0%B5%D1%82%D0%B5%D0%B9_%D1%81_%D0%BF%D0%BE%D0%BB%D0%BD%D0%BE%D0%B9__%D1%87%D0%B0%D1%81%D1%82%D0%B8%D1%87%D0%BD%D0%BE%D0%B9__%D0%BE%D0%BF%D0%BB%D0%B0%D1%82%D0%BE%D0%B9_%D0%B7%D0%B0_%D1%81%D1%87%D0%B5%D1%82_%D1%81%D1%80%D0%B5%D0%B4%D1%81%D1%82%D0%B2_%D0%BE%D0%B1%D0%BB%D0%B0%D1%81%D1%82%D0%BD%D0%BE%D0%B3%D0%BE_%D0%B1%D1%8E%D0%B4%D0%B6%D0%B5%D1%8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za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2;&#1072;&#1083;&#1077;&#1085;&#1090;&#1080;&#1085;&#1072;\AppData\Roaming\Microsoft\Word\&#1087;&#1077;&#1088;&#1077;&#1095;&#1077;&#1085;&#1100;%20&#1086;&#1088;&#1075;&#1072;&#1085;&#1080;&#1079;&#1072;&#1094;&#1080;&#1081;%20&#1080;%20&#1080;&#1085;&#1076;&#1080;&#1074;&#1080;&#1076;&#1091;&#1072;&#1083;&#1100;&#1085;&#1099;&#1093;%20&#1087;&#1088;&#1077;&#1076;&#1087;&#1088;&#1080;&#1085;&#1080;&#1084;&#1072;&#1090;&#1077;&#1083;&#1077;&#1081;,%20&#1086;&#1088;&#1075;&#1072;&#1085;&#1080;&#1079;&#1091;&#1102;&#1097;&#1080;&#1093;%20&#1086;&#1090;&#1076;&#1099;&#1093;%20&#1080;%20&#1086;&#1079;&#1076;&#1086;&#1088;&#1086;&#1074;&#1083;&#1077;&#1085;&#1080;&#1077;%20&#1076;&#1077;&#1090;&#1077;&#1081;%20&#1089;%20&#1087;&#1086;&#1083;&#1085;&#1086;&#1081;%20(&#1095;&#1072;&#1089;&#1090;&#1080;&#1095;&#1085;&#1086;&#1081;)%20&#1086;&#1087;&#1083;&#1072;&#1090;&#1086;&#1081;%20&#1079;&#1072;%20&#1089;&#1095;&#1077;&#1090;%20&#1089;&#1088;&#1077;&#1076;&#1089;&#1090;&#1074;%20&#1086;&#1073;&#1083;&#1072;&#1089;&#1090;&#1085;&#1086;&#1075;&#1086;%20&#1073;&#1102;&#1076;&#1078;&#1077;&#1090;&#1072;" TargetMode="External"/><Relationship Id="rId10" Type="http://schemas.openxmlformats.org/officeDocument/2006/relationships/hyperlink" Target="http://www.arhcity.ru/data/1152/proezd_i_soprovojdeni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city.ru/data/1152/otdih_i_soprovojd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70</cp:revision>
  <cp:lastPrinted>2022-04-25T12:31:00Z</cp:lastPrinted>
  <dcterms:created xsi:type="dcterms:W3CDTF">2022-04-22T13:51:00Z</dcterms:created>
  <dcterms:modified xsi:type="dcterms:W3CDTF">2022-04-25T12:52:00Z</dcterms:modified>
</cp:coreProperties>
</file>